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32F3" w14:textId="77777777" w:rsidR="00E1797C" w:rsidRDefault="00E1797C" w:rsidP="00E1797C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</w:p>
    <w:p w14:paraId="08318845" w14:textId="77777777" w:rsidR="00E1797C" w:rsidRDefault="00E1797C" w:rsidP="00E1797C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2023</w:t>
      </w:r>
      <w:r>
        <w:rPr>
          <w:rFonts w:ascii="Times New Roman" w:eastAsia="华文中宋" w:hAnsi="Times New Roman" w:cs="Times New Roman"/>
          <w:sz w:val="36"/>
          <w:szCs w:val="36"/>
        </w:rPr>
        <w:t>年农业转基因生物安全管理行业标准</w:t>
      </w:r>
    </w:p>
    <w:p w14:paraId="6F45796F" w14:textId="77777777" w:rsidR="00E1797C" w:rsidRDefault="00E1797C" w:rsidP="00E1797C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立项建议书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1559"/>
        <w:gridCol w:w="357"/>
        <w:gridCol w:w="494"/>
        <w:gridCol w:w="1275"/>
        <w:gridCol w:w="142"/>
        <w:gridCol w:w="709"/>
        <w:gridCol w:w="1780"/>
      </w:tblGrid>
      <w:tr w:rsidR="00E1797C" w14:paraId="6008A2B6" w14:textId="77777777" w:rsidTr="008028C5">
        <w:trPr>
          <w:cantSplit/>
          <w:trHeight w:val="952"/>
        </w:trPr>
        <w:tc>
          <w:tcPr>
            <w:tcW w:w="2269" w:type="dxa"/>
            <w:vAlign w:val="center"/>
          </w:tcPr>
          <w:p w14:paraId="57508445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建议项目名称</w:t>
            </w:r>
          </w:p>
        </w:tc>
        <w:tc>
          <w:tcPr>
            <w:tcW w:w="6316" w:type="dxa"/>
            <w:gridSpan w:val="7"/>
            <w:vAlign w:val="center"/>
          </w:tcPr>
          <w:p w14:paraId="46EF291A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7F5FA034" w14:textId="77777777" w:rsidTr="008028C5">
        <w:trPr>
          <w:cantSplit/>
          <w:trHeight w:val="1034"/>
        </w:trPr>
        <w:tc>
          <w:tcPr>
            <w:tcW w:w="2269" w:type="dxa"/>
            <w:vAlign w:val="center"/>
          </w:tcPr>
          <w:p w14:paraId="4656F8E8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制定/修订</w:t>
            </w:r>
          </w:p>
        </w:tc>
        <w:tc>
          <w:tcPr>
            <w:tcW w:w="1916" w:type="dxa"/>
            <w:gridSpan w:val="2"/>
            <w:vAlign w:val="center"/>
          </w:tcPr>
          <w:p w14:paraId="1197BF7D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□制定</w:t>
            </w:r>
          </w:p>
          <w:p w14:paraId="0599E4C6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□修订</w:t>
            </w:r>
          </w:p>
        </w:tc>
        <w:tc>
          <w:tcPr>
            <w:tcW w:w="1769" w:type="dxa"/>
            <w:gridSpan w:val="2"/>
            <w:vAlign w:val="center"/>
          </w:tcPr>
          <w:p w14:paraId="7BEA228B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被修订标准名称及标准号</w:t>
            </w:r>
          </w:p>
        </w:tc>
        <w:tc>
          <w:tcPr>
            <w:tcW w:w="2631" w:type="dxa"/>
            <w:gridSpan w:val="3"/>
            <w:vAlign w:val="center"/>
          </w:tcPr>
          <w:p w14:paraId="603C2B8D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7DE28204" w14:textId="77777777" w:rsidTr="008028C5">
        <w:trPr>
          <w:cantSplit/>
          <w:trHeight w:val="782"/>
        </w:trPr>
        <w:tc>
          <w:tcPr>
            <w:tcW w:w="2269" w:type="dxa"/>
            <w:vAlign w:val="center"/>
          </w:tcPr>
          <w:p w14:paraId="1291DEE2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6316" w:type="dxa"/>
            <w:gridSpan w:val="7"/>
            <w:vAlign w:val="center"/>
          </w:tcPr>
          <w:p w14:paraId="01203E7A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□术语和定义类标准 □监管类标准 □评价类标准 </w:t>
            </w:r>
          </w:p>
          <w:p w14:paraId="4D096E8A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□检测类标准 □其他标准</w:t>
            </w:r>
          </w:p>
        </w:tc>
      </w:tr>
      <w:tr w:rsidR="00E1797C" w14:paraId="58704DA1" w14:textId="77777777" w:rsidTr="008028C5">
        <w:trPr>
          <w:cantSplit/>
          <w:trHeight w:val="425"/>
        </w:trPr>
        <w:tc>
          <w:tcPr>
            <w:tcW w:w="2269" w:type="dxa"/>
            <w:vAlign w:val="center"/>
          </w:tcPr>
          <w:p w14:paraId="75A2CF9B" w14:textId="77777777" w:rsidR="00E1797C" w:rsidRDefault="00E1797C" w:rsidP="008028C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ICS</w:t>
            </w:r>
          </w:p>
        </w:tc>
        <w:tc>
          <w:tcPr>
            <w:tcW w:w="6316" w:type="dxa"/>
            <w:gridSpan w:val="7"/>
            <w:vAlign w:val="center"/>
          </w:tcPr>
          <w:p w14:paraId="02036CC4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2486CA75" w14:textId="77777777" w:rsidTr="008028C5">
        <w:trPr>
          <w:cantSplit/>
          <w:trHeight w:val="558"/>
        </w:trPr>
        <w:tc>
          <w:tcPr>
            <w:tcW w:w="2269" w:type="dxa"/>
            <w:vAlign w:val="center"/>
          </w:tcPr>
          <w:p w14:paraId="675EFCB2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项目起草单位</w:t>
            </w:r>
          </w:p>
        </w:tc>
        <w:tc>
          <w:tcPr>
            <w:tcW w:w="6316" w:type="dxa"/>
            <w:gridSpan w:val="7"/>
            <w:vAlign w:val="center"/>
          </w:tcPr>
          <w:p w14:paraId="42111606" w14:textId="77777777" w:rsidR="00E1797C" w:rsidRDefault="00E1797C" w:rsidP="008028C5">
            <w:pPr>
              <w:widowControl/>
              <w:ind w:right="48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（盖章）</w:t>
            </w:r>
          </w:p>
        </w:tc>
      </w:tr>
      <w:tr w:rsidR="00E1797C" w14:paraId="4EDDDB5B" w14:textId="77777777" w:rsidTr="008028C5">
        <w:trPr>
          <w:cantSplit/>
          <w:trHeight w:val="558"/>
        </w:trPr>
        <w:tc>
          <w:tcPr>
            <w:tcW w:w="2269" w:type="dxa"/>
            <w:vAlign w:val="center"/>
          </w:tcPr>
          <w:p w14:paraId="6211C205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标准化技术委员会或技术归口单位</w:t>
            </w:r>
          </w:p>
        </w:tc>
        <w:tc>
          <w:tcPr>
            <w:tcW w:w="6316" w:type="dxa"/>
            <w:gridSpan w:val="7"/>
            <w:vAlign w:val="center"/>
          </w:tcPr>
          <w:p w14:paraId="5E4D19A6" w14:textId="77777777" w:rsidR="00E1797C" w:rsidRDefault="00E1797C" w:rsidP="008028C5">
            <w:pPr>
              <w:widowControl/>
              <w:ind w:right="48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3B6D4060" w14:textId="77777777" w:rsidTr="008028C5">
        <w:trPr>
          <w:cantSplit/>
          <w:trHeight w:val="558"/>
        </w:trPr>
        <w:tc>
          <w:tcPr>
            <w:tcW w:w="2269" w:type="dxa"/>
            <w:vAlign w:val="center"/>
          </w:tcPr>
          <w:p w14:paraId="30351B09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归口管理司局</w:t>
            </w:r>
          </w:p>
        </w:tc>
        <w:tc>
          <w:tcPr>
            <w:tcW w:w="6316" w:type="dxa"/>
            <w:gridSpan w:val="7"/>
            <w:vAlign w:val="center"/>
          </w:tcPr>
          <w:p w14:paraId="005AEE1B" w14:textId="77777777" w:rsidR="00E1797C" w:rsidRDefault="00E1797C" w:rsidP="008028C5">
            <w:pPr>
              <w:widowControl/>
              <w:ind w:right="48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3554D712" w14:textId="77777777" w:rsidTr="008028C5">
        <w:trPr>
          <w:cantSplit/>
          <w:trHeight w:val="609"/>
        </w:trPr>
        <w:tc>
          <w:tcPr>
            <w:tcW w:w="2269" w:type="dxa"/>
            <w:vAlign w:val="center"/>
          </w:tcPr>
          <w:p w14:paraId="694B700D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vAlign w:val="center"/>
          </w:tcPr>
          <w:p w14:paraId="0E168E66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619335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417" w:type="dxa"/>
            <w:gridSpan w:val="2"/>
            <w:vAlign w:val="center"/>
          </w:tcPr>
          <w:p w14:paraId="44591BEA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90BAAC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</w:t>
            </w:r>
          </w:p>
          <w:p w14:paraId="30562A15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1780" w:type="dxa"/>
            <w:vAlign w:val="center"/>
          </w:tcPr>
          <w:p w14:paraId="74993A0C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2B0A2634" w14:textId="77777777" w:rsidTr="008028C5">
        <w:trPr>
          <w:cantSplit/>
          <w:trHeight w:val="702"/>
        </w:trPr>
        <w:tc>
          <w:tcPr>
            <w:tcW w:w="2269" w:type="dxa"/>
            <w:vAlign w:val="center"/>
          </w:tcPr>
          <w:p w14:paraId="12CB98FF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1559" w:type="dxa"/>
            <w:vAlign w:val="center"/>
          </w:tcPr>
          <w:p w14:paraId="27B91EBE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DD2A08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417" w:type="dxa"/>
            <w:gridSpan w:val="2"/>
            <w:vAlign w:val="center"/>
          </w:tcPr>
          <w:p w14:paraId="56A22190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EE750B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</w:t>
            </w:r>
          </w:p>
          <w:p w14:paraId="6B0CF7C4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1780" w:type="dxa"/>
            <w:vAlign w:val="center"/>
          </w:tcPr>
          <w:p w14:paraId="6B8A130F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05125208" w14:textId="77777777" w:rsidTr="008028C5">
        <w:trPr>
          <w:cantSplit/>
          <w:trHeight w:val="1121"/>
        </w:trPr>
        <w:tc>
          <w:tcPr>
            <w:tcW w:w="2269" w:type="dxa"/>
            <w:vAlign w:val="center"/>
          </w:tcPr>
          <w:p w14:paraId="3F686731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项目周期</w:t>
            </w:r>
          </w:p>
          <w:p w14:paraId="234B9586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（从立项开始）</w:t>
            </w:r>
          </w:p>
        </w:tc>
        <w:tc>
          <w:tcPr>
            <w:tcW w:w="6316" w:type="dxa"/>
            <w:gridSpan w:val="7"/>
            <w:vAlign w:val="center"/>
          </w:tcPr>
          <w:p w14:paraId="25B3FD8A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4EE994B8" w14:textId="77777777" w:rsidTr="008028C5">
        <w:trPr>
          <w:cantSplit/>
          <w:trHeight w:val="4366"/>
        </w:trPr>
        <w:tc>
          <w:tcPr>
            <w:tcW w:w="2269" w:type="dxa"/>
            <w:vAlign w:val="center"/>
          </w:tcPr>
          <w:p w14:paraId="2AE1A78B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立项的必要性和依据</w:t>
            </w:r>
          </w:p>
        </w:tc>
        <w:tc>
          <w:tcPr>
            <w:tcW w:w="6316" w:type="dxa"/>
            <w:gridSpan w:val="7"/>
            <w:vAlign w:val="center"/>
          </w:tcPr>
          <w:p w14:paraId="2DE54089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334D60D9" w14:textId="77777777" w:rsidTr="008028C5">
        <w:trPr>
          <w:cantSplit/>
          <w:trHeight w:val="3534"/>
        </w:trPr>
        <w:tc>
          <w:tcPr>
            <w:tcW w:w="2269" w:type="dxa"/>
            <w:vAlign w:val="center"/>
          </w:tcPr>
          <w:p w14:paraId="71FB4596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目的与意义</w:t>
            </w:r>
          </w:p>
        </w:tc>
        <w:tc>
          <w:tcPr>
            <w:tcW w:w="6316" w:type="dxa"/>
            <w:gridSpan w:val="7"/>
            <w:vAlign w:val="center"/>
          </w:tcPr>
          <w:p w14:paraId="4FA9772A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4B59C61E" w14:textId="77777777" w:rsidTr="008028C5">
        <w:trPr>
          <w:cantSplit/>
          <w:trHeight w:val="4392"/>
        </w:trPr>
        <w:tc>
          <w:tcPr>
            <w:tcW w:w="2269" w:type="dxa"/>
            <w:vAlign w:val="center"/>
          </w:tcPr>
          <w:p w14:paraId="3A892F76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主要技术内容</w:t>
            </w:r>
          </w:p>
        </w:tc>
        <w:tc>
          <w:tcPr>
            <w:tcW w:w="6316" w:type="dxa"/>
            <w:gridSpan w:val="7"/>
            <w:vAlign w:val="center"/>
          </w:tcPr>
          <w:p w14:paraId="3BEE9869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34423C3C" w14:textId="77777777" w:rsidTr="008028C5">
        <w:trPr>
          <w:cantSplit/>
          <w:trHeight w:val="4376"/>
        </w:trPr>
        <w:tc>
          <w:tcPr>
            <w:tcW w:w="2269" w:type="dxa"/>
            <w:vAlign w:val="center"/>
          </w:tcPr>
          <w:p w14:paraId="4E123BCC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已完成工作情况</w:t>
            </w:r>
          </w:p>
        </w:tc>
        <w:tc>
          <w:tcPr>
            <w:tcW w:w="6316" w:type="dxa"/>
            <w:gridSpan w:val="7"/>
            <w:vAlign w:val="center"/>
          </w:tcPr>
          <w:p w14:paraId="2C8CE537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797C" w14:paraId="575E15B6" w14:textId="77777777" w:rsidTr="008028C5">
        <w:trPr>
          <w:cantSplit/>
          <w:trHeight w:val="688"/>
        </w:trPr>
        <w:tc>
          <w:tcPr>
            <w:tcW w:w="2269" w:type="dxa"/>
            <w:vAlign w:val="center"/>
          </w:tcPr>
          <w:p w14:paraId="6C0D87AF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316" w:type="dxa"/>
            <w:gridSpan w:val="7"/>
            <w:vAlign w:val="center"/>
          </w:tcPr>
          <w:p w14:paraId="5E1B4620" w14:textId="77777777" w:rsidR="00E1797C" w:rsidRDefault="00E1797C" w:rsidP="008028C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5C5672AF" w14:textId="4F73CA06" w:rsidR="00A270EF" w:rsidRDefault="00E1797C"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sz w:val="32"/>
          <w:szCs w:val="32"/>
        </w:rPr>
        <w:t>注：表格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不够可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另附页</w:t>
      </w:r>
    </w:p>
    <w:sectPr w:rsidR="00A2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282F" w14:textId="77777777" w:rsidR="00F82A36" w:rsidRDefault="00F82A36" w:rsidP="00E1797C">
      <w:r>
        <w:separator/>
      </w:r>
    </w:p>
  </w:endnote>
  <w:endnote w:type="continuationSeparator" w:id="0">
    <w:p w14:paraId="13C06B78" w14:textId="77777777" w:rsidR="00F82A36" w:rsidRDefault="00F82A36" w:rsidP="00E1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205F" w14:textId="77777777" w:rsidR="00F82A36" w:rsidRDefault="00F82A36" w:rsidP="00E1797C">
      <w:r>
        <w:separator/>
      </w:r>
    </w:p>
  </w:footnote>
  <w:footnote w:type="continuationSeparator" w:id="0">
    <w:p w14:paraId="4B69B5D3" w14:textId="77777777" w:rsidR="00F82A36" w:rsidRDefault="00F82A36" w:rsidP="00E1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88"/>
    <w:rsid w:val="00792788"/>
    <w:rsid w:val="00A270EF"/>
    <w:rsid w:val="00E1797C"/>
    <w:rsid w:val="00F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9D97C9-19EE-486E-BD76-B94E2A34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97C"/>
    <w:rPr>
      <w:sz w:val="18"/>
      <w:szCs w:val="18"/>
    </w:rPr>
  </w:style>
  <w:style w:type="table" w:styleId="a7">
    <w:name w:val="Table Grid"/>
    <w:basedOn w:val="a1"/>
    <w:uiPriority w:val="39"/>
    <w:rsid w:val="00E179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媛媛</dc:creator>
  <cp:keywords/>
  <dc:description/>
  <cp:lastModifiedBy>田 媛媛</cp:lastModifiedBy>
  <cp:revision>2</cp:revision>
  <dcterms:created xsi:type="dcterms:W3CDTF">2022-11-30T12:07:00Z</dcterms:created>
  <dcterms:modified xsi:type="dcterms:W3CDTF">2022-11-30T12:07:00Z</dcterms:modified>
</cp:coreProperties>
</file>